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ПРАВАХ ПОТРЕБИТЕЛЕЙ И ОБЯЗАННОСТЯХ ПРОДАВЦА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подготовлена в соответствии с: </w:t>
      </w:r>
    </w:p>
    <w:p>
      <w:pPr>
        <w:pStyle w:val="7"/>
        <w:numPr>
          <w:ilvl w:val="0"/>
          <w:numId w:val="1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Законом Республики Беларусь от 9 января 2002 года «О защите прав потребителей» (далее – Закон); </w:t>
      </w:r>
    </w:p>
    <w:p>
      <w:pPr>
        <w:pStyle w:val="7"/>
        <w:numPr>
          <w:ilvl w:val="0"/>
          <w:numId w:val="1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Правилами продажи товаров при осуществлении дистанционной торговли, утвержденными постановлением Совета Министров Республики Беларусь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15 января 2009 г. № 31; </w:t>
      </w:r>
    </w:p>
    <w:p>
      <w:pPr>
        <w:pStyle w:val="7"/>
        <w:numPr>
          <w:ilvl w:val="0"/>
          <w:numId w:val="1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Министерства здравоохранения Республики Беларусь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3 мая 2023 г. № 69 «О розничной реализации лекарственных препаратов дистанционным способом»; </w:t>
      </w:r>
    </w:p>
    <w:p>
      <w:pPr>
        <w:pStyle w:val="7"/>
        <w:numPr>
          <w:ilvl w:val="0"/>
          <w:numId w:val="1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Перечнем непродовольственных товаров надлежащего качества, не подлежащих обмену и возврату, установленным постановлением Совета Министров Республики Беларусь от 14 июня 2002 г. № 778 «О мерах по реализации Закона Республики Беларусь «О защите прав потребителей»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(далее – Перечень товаров, не подлежащих обмену и возврату).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ПОТРЕБИТЕЛЬ ИМЕЕТ ПРАВО НА: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1.1. Просвещение в области защиты прав потребителей.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 Своевременную необходимую и достоверную информацию о товаре, а также о его изготовителе (продавце, поставщике).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1.3. Свободный выбор товара.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1.4. Надлежащее качество и безопасность товара, надлежащую комплектность, надлежащее количество товара.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1.5. Возмещение в полном объеме убытков, вреда, причиненных вследствие недостатков товара, в том числе на компенсацию морального вреда.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1.6. Государственную защиту своих прав, в том числе на обращение в суд и другие уполномоченные государственные органы за защитой нарушенных прав или интересов, охраняемых Законом и иным законодательством.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1.7. Общественную защиту своих прав.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1.8. Создание общественных объединений потребителей.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1.9. Обмен или возврат (в течение четырнадцати дней с момента приобретения) непродовольственного товара надлежащего качества, если товар не был в употреблении, сохранены его потребительские свойства и имеются доказательства приобретения его у данного продавца.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Исключение составляет товар согласно Перечню товаров, не подлежащих обмену и возврату, в том числе:</w:t>
      </w:r>
    </w:p>
    <w:p>
      <w:pPr>
        <w:pStyle w:val="7"/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чулочно-носочные изделия;</w:t>
      </w:r>
    </w:p>
    <w:p>
      <w:pPr>
        <w:pStyle w:val="7"/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парфюмерно-косметические товары*;</w:t>
      </w:r>
    </w:p>
    <w:p>
      <w:pPr>
        <w:pStyle w:val="7"/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маникюрные и педикюрные инструменты и наборы*;</w:t>
      </w:r>
    </w:p>
    <w:p>
      <w:pPr>
        <w:pStyle w:val="7"/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товары бытовой химии*;</w:t>
      </w:r>
    </w:p>
    <w:p>
      <w:pPr>
        <w:pStyle w:val="7"/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предметы личной гигиены (зубные щетки, расчески, бигуди для волос, губки, парики, шиньоны, лезвия для бритья и другие аналогичные товары)*;</w:t>
      </w:r>
    </w:p>
    <w:p>
      <w:pPr>
        <w:pStyle w:val="7"/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товары для профилактики и лечения заболеваний в домашних условиях (предметы санитарной гигиены из металла, резины, текстиля и других материалов, инструменты, приборы и аппаратура медицинские, линзы для очков, контактные линзы, предметы по уходу за детьми)*;</w:t>
      </w:r>
    </w:p>
    <w:p>
      <w:pPr>
        <w:pStyle w:val="7"/>
        <w:numPr>
          <w:ilvl w:val="0"/>
          <w:numId w:val="3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лекарственные средства.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</w:t>
      </w:r>
    </w:p>
    <w:p>
      <w:pPr>
        <w:spacing w:after="0" w:line="240" w:lineRule="auto"/>
        <w:ind w:left="709" w:firstLine="709"/>
        <w:jc w:val="both"/>
        <w:rPr>
          <w:rFonts w:ascii="Times New Roman" w:hAnsi="Times New Roman" w:eastAsia="Times New Roman" w:cs="Times New Roman"/>
          <w:szCs w:val="28"/>
          <w:lang w:eastAsia="ru-RU"/>
        </w:rPr>
      </w:pPr>
      <w:r>
        <w:rPr>
          <w:rFonts w:ascii="Times New Roman" w:hAnsi="Times New Roman" w:eastAsia="Times New Roman" w:cs="Times New Roman"/>
          <w:szCs w:val="28"/>
          <w:lang w:eastAsia="ru-RU"/>
        </w:rPr>
        <w:t>* За исключением товара, упакованного в герметичную (вакуумную) потребительскую упаковку, а также потребительскую упаковку, обеспечивающую возможность установить, что товар не был в употреблении.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1.10. В случае приобретения товара ненадлежащего качества по своему выбору вправе потребовать от продавца:</w:t>
      </w:r>
    </w:p>
    <w:p>
      <w:pPr>
        <w:pStyle w:val="7"/>
        <w:numPr>
          <w:ilvl w:val="0"/>
          <w:numId w:val="4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замены недоброкачественного товара товаром надлежащего качества;</w:t>
      </w:r>
    </w:p>
    <w:p>
      <w:pPr>
        <w:pStyle w:val="7"/>
        <w:numPr>
          <w:ilvl w:val="0"/>
          <w:numId w:val="4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соразмерного уменьшения покупной цены товара;</w:t>
      </w:r>
    </w:p>
    <w:p>
      <w:pPr>
        <w:pStyle w:val="7"/>
        <w:numPr>
          <w:ilvl w:val="0"/>
          <w:numId w:val="4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незамедлительного безвозмездного устранения недостатков товара;</w:t>
      </w:r>
    </w:p>
    <w:p>
      <w:pPr>
        <w:pStyle w:val="7"/>
        <w:numPr>
          <w:ilvl w:val="0"/>
          <w:numId w:val="4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возмещения расходов по устранению недостатков товара;</w:t>
      </w:r>
    </w:p>
    <w:p>
      <w:pPr>
        <w:pStyle w:val="7"/>
        <w:numPr>
          <w:ilvl w:val="0"/>
          <w:numId w:val="4"/>
        </w:numPr>
        <w:spacing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расторжения договора розничной купли-продажи и возврата уплаченной за некачественный товар денежной суммы.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случае обнаружения недостатков товара, свойства которого не позволяют устранить эти недостатки, потребитель вправе по своему выбору потребовать замены такого товара товаром надлежащего качества либо соразмерного уменьшения покупной цены.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Требования потребителя о соразмерном уменьшении покупной цены товара ненадлежащего качества, возмещении расходов на устранение недостатков товара потребителем или третьим лицом, расторжении договора розничной купли-продажи и (или) возврате уплаченной за товар ненадлежащего качества денежной суммы подлежат удовлетворению продавцом незамедлительно. В случае, если удовлетворить требования потребителя незамедлительно не представляется возможным, максимальный не может превышать 7 дней со дня предъявления соответствующего требования, а при необходимости проведения экспертизы – 14 дней.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Требования потребителя о возмещении убытков, причиненных ему в связи с недостатками товара и (или) расторжением договора розничной купли-продажи либо возвратом товара ненадлежащего качества продавцу, подлежат удовлетворению продавцом  незамедлительно либо, если удовлетворить требования потребителя незамедлительно не представляется возможным, – в течение 7 дней со дня подтверждения потребителем размера убытков.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Потребитель вправе возвратить товар ненадлежащего качества без потребительской тары (упаковки).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1.11. В случае, если продавец, получивший сумму предварительной оплаты, не исполняет обязанности по передаче товара потребителю в установленный договором срок, потребитель по своему выбору вправе потребовать:</w:t>
      </w:r>
    </w:p>
    <w:p>
      <w:pPr>
        <w:pStyle w:val="7"/>
        <w:numPr>
          <w:ilvl w:val="0"/>
          <w:numId w:val="5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передачи оплаченного товара в установленный им новый срок;</w:t>
      </w:r>
    </w:p>
    <w:p>
      <w:pPr>
        <w:pStyle w:val="7"/>
        <w:numPr>
          <w:ilvl w:val="0"/>
          <w:numId w:val="5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возврата суммы предварительной оплаты за товар, не переданный продавцом.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1.12. Заявление требований, предусмотренных Законом, в отсутствии документа, подтверждающего факт приобретения товара (кассовый чек, карт-чек и др.). В таком случае факт приобретения товара доказывается иными законными способами.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1.13. Предъявление требований, предусмотренных Законом, продавцу, а в случаях предусмотренных законодательством – изготовителю, поставщику, представителю, исполнителю, ремонтной организации, по месту его нахождения (месту жительства).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1.14. Принятие участия в проверке качества в проведении экспертизы лично или через своего представителя, а также оспорить заключение экспертизы в судебном порядке.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1.15.Фармацевтическое консультирование потребителя фармацевтическим работником при приеме заказов на реализацию лекарственных препаратов, а также информирование потребителя о розничной цене лекарственного препарата, сроке годности и условиях хранения.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 ПРОДАВЕЦ ОБЯЗАН: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 Реализовывать качественный и безопасный товар, надлежащей комплектности и количества.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2.2. Своевременно предоставлять потребителю необходимую и достоверную информацию о предлагаемом товаре.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2.3. Оказывать содействие потребителю в свободном выборе товара.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Продавец обязан принять товар ненадлежащего качества у потребителя, а в случае необходимости – провести проверку качества товара.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2.4. Указывать цену товара в белорусских рублях.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2.5. До момента заключения договора продавец обязан довести до потребителя следующую информацию: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2.5.1.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На сайте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интернет-аптеки: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полное наименование и место нахождения юридического лица, а также информация о государственной регистрации юридического лица;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номера контактных телефонов, адрес электронной почты продавца, а также лица, уполномоченного продавцом рассматривать обращения покупателей о нарушении их прав, предусмотренных законодательством о защите прав потребителей;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режим работы;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способы оплаты товара и его доставки; 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сведения о лекарственных препаратах, подлежащих розничной реализации дистанционным способом (наименование, наименование производителя, срок годности, количество, розничная цена, условия хранения, инструкция по медицинскому применению (листок-вкладыш);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условия приобретения и оплаты лекарственных препаратов;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сроки доставки лекарственных препаратов;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цена и условия оплаты доставки лекарственных препаратов;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 об условиях, сроках и порядке расторжения договора, в том числе в случае отказа потребителя от исполнения договора до передачи ему лекарственных препаратов, включая информацию о порядке возврата денежной суммы, уплаченной за лекарственные препараты и их доставку;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 о правах потребителя и обязанностях юридического лица в соответствии с законодательством о защите прав потребителей;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 о месте нахождения книги замечаний и предложений, а также номер контактного телефона, адрес электронной почты лица, уполномоченного юридическим лицом рассматривать обращения потребителей о нарушении их прав, предусмотренных законодательством о защите прав потребителей;</w:t>
      </w:r>
    </w:p>
    <w:p>
      <w:pPr>
        <w:pStyle w:val="7"/>
        <w:numPr>
          <w:ilvl w:val="0"/>
          <w:numId w:val="6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образцы платежных документов, формируемых с использованием кассового оборудования, подтверждающих прием юридическим лицом от потребителя наличных денежных средств.</w:t>
      </w:r>
    </w:p>
    <w:p>
      <w:pPr>
        <w:pStyle w:val="7"/>
        <w:numPr>
          <w:ilvl w:val="0"/>
          <w:numId w:val="7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сведения о лицензии на фармацевтическую деятельность (номер и дата выдачи);</w:t>
      </w:r>
    </w:p>
    <w:p>
      <w:pPr>
        <w:pStyle w:val="7"/>
        <w:numPr>
          <w:ilvl w:val="0"/>
          <w:numId w:val="7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адрес места осуществления фармацевтической деятельности в части работ и (или) услуг по розничной реализации лекарственных препаратов дистанционным способом, номер телефона, адрес электронной почты;</w:t>
      </w:r>
    </w:p>
    <w:p>
      <w:pPr>
        <w:pStyle w:val="7"/>
        <w:numPr>
          <w:ilvl w:val="0"/>
          <w:numId w:val="7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место нахождения, номер телефона, адрес электронной почты, ссылка на сайт ГУ «Госфармнадзор».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2.5.3.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 каталогах, проспектах, рекламе, буклетах, фотографиях или иных информационных источниках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в том числе в сети Интернет, используемых для описания товара: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наименование товара;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цена, условия приобретения и оплаты товара;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сроки доставки товара;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цена и условия оплаты доставки товара;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гарантийный срок, если он установлен;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полное наименование и место нахождения изготовителя, а также при наличии – организации, осуществляющей деятельность по ввозу товара на территорию Республики Беларусь для их последующей реализации на территории Республики Беларусь, представителя, ремонтной организации; если изготовителем (представителем, ремонтной организацией) является индивидуальный предприниматель либо ввоз товара на территорию Республики Беларусь для их последующей реализации на территории Республики Беларусь был осуществлен индивидуальным предпринимателем – фамилия, собственное имя, отчество (если таковое имеется) и место жительства индивидуального предпринимателя;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страна происхождения товара, если она не совпадает с местом нахождения (местом жительства) изготовителя;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 о том, что товар был в употреблении или в нём устранялся недостаток (недостатки), в том числе об имеющихся в товаре недостатках, размещаемая с наименованием товара;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 о том, что товар является конфискованным или обращенным в доход государства иным способом;</w:t>
      </w:r>
    </w:p>
    <w:p>
      <w:pPr>
        <w:pStyle w:val="7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 об истекших сроке службы и (или) сроке хранения товара, о дате и номере разрешения на дальнейшую их реализацию и сроке, в течение которого товар возможен к использованию (для непродовольственного товара, срок службы и (или) срок хранения которого истёк, но реализация которого разрешена в порядке, установленном Правительством Республики Беларусь).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2.5.4.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 устной форме либо по требованию покупателя в письменной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форме способом, определенным соглашением сторон:</w:t>
      </w:r>
    </w:p>
    <w:p>
      <w:pPr>
        <w:pStyle w:val="7"/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указание на нормативные документы, устанавливающие требования к качеству товара (для товара, выпускаемого по таким нормативным документам), если иное не предусмотрено техническими регламентами Таможенного союза и Евразийского экономического союза;</w:t>
      </w:r>
    </w:p>
    <w:p>
      <w:pPr>
        <w:pStyle w:val="7"/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сведения об основных потребительских свойствах товара, а в отношении пищевых продуктов – о составе, пищевой ценности (для продуктов, предназначенных для детского, лечебного и диетического питания, – калорийность, наличие витаминов), указание на то, что пищевой продукт является генетически модифицированным, если в нем содержатся генетически модифицированные составляющие (компоненты), сведения о специальных свойствах (специальные питательные свойства, показания и противопоказания к применению отдельными возрастными группами населения, а также при отдельных видах заболеваний) пищевых продуктов, заявленных свойствах специализированных пищевых продуктов при наличии документов, подтверждающих заявленные свойства;</w:t>
      </w:r>
    </w:p>
    <w:p>
      <w:pPr>
        <w:pStyle w:val="7"/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рекомендации и (или) ограничения по использованию, в том числе приготовлению, пищевых продуктов в случае, если их использование без этих рекомендаций и (или) ограничений затруднено либо может причинить вред здоровью покупателей, их имуществу, привести к снижению или утрате вкусовых свойств пищевых продуктов;</w:t>
      </w:r>
    </w:p>
    <w:p>
      <w:pPr>
        <w:pStyle w:val="7"/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дата изготовления, если иное не предусмотрено законодательством, техническими регламентами Таможенного союза и Евразийского экономического союза, а также срок службы, и (или) срок годности, и (или) срок хранения товара, указание условий хранения товара, если они отличаются от обычных условий хранения соответствующего товара либо требуют специальных условий хранения, а также сведения о необходимых действиях покупателя по истечении указанных сроков и возможных последствиях при невыполнении таких действий, если товар по истечении указанных сроков представляет опасность для жизни, здоровья, наследственности, имущества покупателя и окружающей среды или становятся непригодными для использования по назначению;</w:t>
      </w:r>
    </w:p>
    <w:p>
      <w:pPr>
        <w:pStyle w:val="7"/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сведения об обязательном подтверждении соответствия товара, подлежащего обязательному подтверждению соответствия;</w:t>
      </w:r>
    </w:p>
    <w:p>
      <w:pPr>
        <w:pStyle w:val="7"/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количество или комплектность товара;</w:t>
      </w:r>
    </w:p>
    <w:p>
      <w:pPr>
        <w:pStyle w:val="7"/>
        <w:numPr>
          <w:ilvl w:val="0"/>
          <w:numId w:val="9"/>
        </w:numPr>
        <w:spacing w:after="0" w:line="240" w:lineRule="auto"/>
        <w:ind w:left="709"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иные сведения, которые в соответствии с законодательством, техническими регламентами Таможенного союза и Евразийского экономического союза или соответствующими договорами обязательны для предоставления покупателю, в том числе сведения, относящиеся к соответствующему договору и предоставляемые по просьбе покупателя.</w:t>
      </w:r>
    </w:p>
    <w:p>
      <w:pPr>
        <w:spacing w:after="0"/>
        <w:ind w:firstLine="127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2.6. Осуществлять расчеты по оплате товара в наличной и безналичной формах.</w:t>
      </w:r>
    </w:p>
    <w:p>
      <w:pPr>
        <w:spacing w:after="0"/>
        <w:ind w:firstLine="127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2.7. Выдавать потребителю кассовый (товарный) чек либо иной документ, подтверждающий оплату товара.</w:t>
      </w:r>
    </w:p>
    <w:p>
      <w:pPr>
        <w:spacing w:after="0"/>
        <w:ind w:firstLine="127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2.8. Рассмотреть требования потребителя в установленном Законом порядке.</w:t>
      </w:r>
    </w:p>
    <w:p>
      <w:pPr>
        <w:ind w:firstLine="127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2.9. При приеме заказов на  реализацию лекарственных препаратов через фармацевтического работника осуществлять фармацевтическое консультирование потребителя, а также информировать его о розничной цене лекарственного препарата, сроке годности и условиях хранения.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378EC"/>
    <w:multiLevelType w:val="multilevel"/>
    <w:tmpl w:val="119378EC"/>
    <w:lvl w:ilvl="0" w:tentative="0">
      <w:start w:val="1"/>
      <w:numFmt w:val="bullet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172931D0"/>
    <w:multiLevelType w:val="multilevel"/>
    <w:tmpl w:val="172931D0"/>
    <w:lvl w:ilvl="0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19E52D9D"/>
    <w:multiLevelType w:val="multilevel"/>
    <w:tmpl w:val="19E52D9D"/>
    <w:lvl w:ilvl="0" w:tentative="0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212C3B26"/>
    <w:multiLevelType w:val="multilevel"/>
    <w:tmpl w:val="212C3B26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3367E0"/>
    <w:multiLevelType w:val="multilevel"/>
    <w:tmpl w:val="333367E0"/>
    <w:lvl w:ilvl="0" w:tentative="0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3E9644E4"/>
    <w:multiLevelType w:val="multilevel"/>
    <w:tmpl w:val="3E9644E4"/>
    <w:lvl w:ilvl="0" w:tentative="0">
      <w:start w:val="1"/>
      <w:numFmt w:val="bullet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4ECF29E1"/>
    <w:multiLevelType w:val="multilevel"/>
    <w:tmpl w:val="4ECF29E1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5F4F1177"/>
    <w:multiLevelType w:val="multilevel"/>
    <w:tmpl w:val="5F4F1177"/>
    <w:lvl w:ilvl="0" w:tentative="0">
      <w:start w:val="1"/>
      <w:numFmt w:val="bullet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701F1DA3"/>
    <w:multiLevelType w:val="multilevel"/>
    <w:tmpl w:val="701F1DA3"/>
    <w:lvl w:ilvl="0" w:tentative="0">
      <w:start w:val="1"/>
      <w:numFmt w:val="bullet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FB"/>
    <w:rsid w:val="00173221"/>
    <w:rsid w:val="00182B81"/>
    <w:rsid w:val="001C5EBE"/>
    <w:rsid w:val="00210C90"/>
    <w:rsid w:val="00250FE3"/>
    <w:rsid w:val="002C172F"/>
    <w:rsid w:val="003225FB"/>
    <w:rsid w:val="00334D94"/>
    <w:rsid w:val="003A46C1"/>
    <w:rsid w:val="00421B67"/>
    <w:rsid w:val="00461E38"/>
    <w:rsid w:val="004B31B2"/>
    <w:rsid w:val="004F54F4"/>
    <w:rsid w:val="0056531A"/>
    <w:rsid w:val="00603EB1"/>
    <w:rsid w:val="00633FAF"/>
    <w:rsid w:val="00637C97"/>
    <w:rsid w:val="00664C35"/>
    <w:rsid w:val="006924B8"/>
    <w:rsid w:val="006A3B55"/>
    <w:rsid w:val="006E7D39"/>
    <w:rsid w:val="0076293F"/>
    <w:rsid w:val="0078211D"/>
    <w:rsid w:val="008D0D0F"/>
    <w:rsid w:val="0092262F"/>
    <w:rsid w:val="009B2788"/>
    <w:rsid w:val="00A032FB"/>
    <w:rsid w:val="00B87D31"/>
    <w:rsid w:val="00BC7C8F"/>
    <w:rsid w:val="00CC4FD9"/>
    <w:rsid w:val="00CE335E"/>
    <w:rsid w:val="00D95F7B"/>
    <w:rsid w:val="00E56864"/>
    <w:rsid w:val="00E61065"/>
    <w:rsid w:val="00E64255"/>
    <w:rsid w:val="00E77CDB"/>
    <w:rsid w:val="00F8018B"/>
    <w:rsid w:val="00F86429"/>
    <w:rsid w:val="00FC704C"/>
    <w:rsid w:val="00FF2D13"/>
    <w:rsid w:val="0D3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markedcontent"/>
    <w:basedOn w:val="2"/>
    <w:uiPriority w:val="0"/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2135</Words>
  <Characters>12175</Characters>
  <Lines>101</Lines>
  <Paragraphs>28</Paragraphs>
  <TotalTime>750</TotalTime>
  <ScaleCrop>false</ScaleCrop>
  <LinksUpToDate>false</LinksUpToDate>
  <CharactersWithSpaces>14282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2023-06-26T05:28:00Z</dcterms:created>
  <dc:creator>User</dc:creator>
  <cp:lastModifiedBy>Вадим Родионов</cp:lastModifiedBy>
  <cp:lastPrinted>2023-06-30T07:21:00Z</cp:lastPrinted>
  <dcterms:modified xsi:type="dcterms:W3CDTF">2023-09-06T08:07:00Z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0B065C511BE84BB0B8FB313FB986508A_13</vt:lpwstr>
  </property>
</Properties>
</file>